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F2F" w:rsidRPr="00122E64" w:rsidRDefault="008C2F2F" w:rsidP="008C2F2F">
      <w:pPr>
        <w:rPr>
          <w:rFonts w:ascii="Arial" w:hAnsi="Arial" w:cs="Arial"/>
          <w:b/>
          <w:strike/>
          <w:sz w:val="24"/>
          <w:szCs w:val="24"/>
        </w:rPr>
      </w:pPr>
      <w:r w:rsidRPr="00122E64">
        <w:rPr>
          <w:rFonts w:ascii="Arial" w:hAnsi="Arial" w:cs="Arial"/>
          <w:b/>
          <w:sz w:val="24"/>
          <w:szCs w:val="24"/>
        </w:rPr>
        <w:t>ECU LABORATORY SCHOOL</w:t>
      </w:r>
    </w:p>
    <w:p w:rsidR="00A554A9" w:rsidRDefault="00C077ED">
      <w:pPr>
        <w:pStyle w:val="BodyText"/>
      </w:pPr>
      <w:r>
        <w:br w:type="column"/>
      </w:r>
      <w:r>
        <w:t>P</w:t>
      </w:r>
      <w:r>
        <w:rPr>
          <w:spacing w:val="1"/>
        </w:rPr>
        <w:t>O</w:t>
      </w:r>
      <w:r>
        <w:rPr>
          <w:spacing w:val="-1"/>
        </w:rPr>
        <w:t>L</w:t>
      </w:r>
      <w:r>
        <w:t>I</w:t>
      </w:r>
      <w:r>
        <w:rPr>
          <w:spacing w:val="-1"/>
        </w:rPr>
        <w:t>C</w:t>
      </w:r>
      <w:r>
        <w:t>Y</w:t>
      </w:r>
      <w:r>
        <w:rPr>
          <w:spacing w:val="-9"/>
        </w:rPr>
        <w:t xml:space="preserve"> </w:t>
      </w:r>
      <w:r>
        <w:rPr>
          <w:spacing w:val="-1"/>
        </w:rPr>
        <w:t>10</w:t>
      </w:r>
      <w:r>
        <w:t>.</w:t>
      </w:r>
      <w:r>
        <w:rPr>
          <w:spacing w:val="-1"/>
        </w:rPr>
        <w:t>30</w:t>
      </w:r>
      <w:r>
        <w:t>2</w:t>
      </w:r>
    </w:p>
    <w:p w:rsidR="00A554A9" w:rsidRDefault="00A554A9">
      <w:pPr>
        <w:sectPr w:rsidR="00A554A9">
          <w:type w:val="continuous"/>
          <w:pgSz w:w="12240" w:h="15840"/>
          <w:pgMar w:top="1020" w:right="1340" w:bottom="280" w:left="1320" w:header="720" w:footer="720" w:gutter="0"/>
          <w:cols w:num="2" w:space="720" w:equalWidth="0">
            <w:col w:w="4348" w:space="3388"/>
            <w:col w:w="1844"/>
          </w:cols>
        </w:sectPr>
      </w:pPr>
    </w:p>
    <w:p w:rsidR="00A554A9" w:rsidRDefault="00A554A9">
      <w:pPr>
        <w:spacing w:line="200" w:lineRule="exact"/>
        <w:rPr>
          <w:sz w:val="20"/>
          <w:szCs w:val="20"/>
        </w:rPr>
      </w:pPr>
    </w:p>
    <w:p w:rsidR="00A554A9" w:rsidRDefault="00A554A9">
      <w:pPr>
        <w:spacing w:before="1" w:line="200" w:lineRule="exact"/>
        <w:rPr>
          <w:sz w:val="20"/>
          <w:szCs w:val="20"/>
        </w:rPr>
      </w:pPr>
    </w:p>
    <w:p w:rsidR="00A554A9" w:rsidRDefault="00C077ED">
      <w:pPr>
        <w:pStyle w:val="BodyText"/>
        <w:spacing w:before="71"/>
        <w:ind w:left="24"/>
        <w:jc w:val="center"/>
      </w:pPr>
      <w:r>
        <w:rPr>
          <w:spacing w:val="-3"/>
        </w:rPr>
        <w:t>DE</w:t>
      </w:r>
      <w:r>
        <w:rPr>
          <w:spacing w:val="-2"/>
        </w:rPr>
        <w:t>T</w:t>
      </w:r>
      <w:r>
        <w:rPr>
          <w:spacing w:val="-3"/>
        </w:rPr>
        <w:t>EN</w:t>
      </w:r>
      <w:r>
        <w:rPr>
          <w:spacing w:val="-2"/>
        </w:rPr>
        <w:t>TIO</w:t>
      </w:r>
      <w:r>
        <w:t>N</w:t>
      </w:r>
      <w:r>
        <w:rPr>
          <w:spacing w:val="-22"/>
        </w:rPr>
        <w:t xml:space="preserve"> </w:t>
      </w:r>
      <w:r>
        <w:rPr>
          <w:spacing w:val="-3"/>
        </w:rPr>
        <w:t>PR</w:t>
      </w:r>
      <w:r>
        <w:rPr>
          <w:spacing w:val="-2"/>
        </w:rPr>
        <w:t>OG</w:t>
      </w:r>
      <w:r>
        <w:rPr>
          <w:spacing w:val="-3"/>
        </w:rPr>
        <w:t>RA</w:t>
      </w:r>
      <w:r>
        <w:t>M</w:t>
      </w:r>
    </w:p>
    <w:p w:rsidR="00A554A9" w:rsidRDefault="00A554A9">
      <w:pPr>
        <w:spacing w:before="13" w:line="260" w:lineRule="exact"/>
        <w:rPr>
          <w:sz w:val="26"/>
          <w:szCs w:val="26"/>
        </w:rPr>
      </w:pPr>
    </w:p>
    <w:p w:rsidR="00A554A9" w:rsidRDefault="00C077ED">
      <w:pPr>
        <w:pStyle w:val="BodyText"/>
      </w:pP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 w:rsidR="003B47B9">
        <w:rPr>
          <w:spacing w:val="-14"/>
        </w:rPr>
        <w:t>principal</w:t>
      </w:r>
      <w:r w:rsidR="003B47B9">
        <w:rPr>
          <w:spacing w:val="-4"/>
        </w:rPr>
        <w:t xml:space="preserve"> </w:t>
      </w:r>
      <w:r>
        <w:rPr>
          <w:spacing w:val="-4"/>
        </w:rPr>
        <w:t>ha</w:t>
      </w:r>
      <w:r>
        <w:t>s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au</w:t>
      </w:r>
      <w:r>
        <w:rPr>
          <w:spacing w:val="-2"/>
        </w:rPr>
        <w:t>t</w:t>
      </w:r>
      <w:r>
        <w:rPr>
          <w:spacing w:val="-4"/>
        </w:rPr>
        <w:t>ho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2"/>
        </w:rPr>
        <w:t>t</w:t>
      </w:r>
      <w:r>
        <w:t>y</w:t>
      </w:r>
      <w:r>
        <w:rPr>
          <w:spacing w:val="-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t>t</w:t>
      </w:r>
      <w:r>
        <w:rPr>
          <w:spacing w:val="-5"/>
        </w:rPr>
        <w:t xml:space="preserve"> </w:t>
      </w:r>
      <w:r>
        <w:rPr>
          <w:spacing w:val="-4"/>
        </w:rPr>
        <w:t>u</w:t>
      </w:r>
      <w:r>
        <w:t>p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t>n</w:t>
      </w:r>
      <w:r>
        <w:rPr>
          <w:spacing w:val="-7"/>
        </w:rPr>
        <w:t xml:space="preserve"> </w:t>
      </w:r>
      <w:r>
        <w:rPr>
          <w:spacing w:val="-4"/>
        </w:rPr>
        <w:t>in</w:t>
      </w:r>
      <w:r>
        <w:rPr>
          <w:spacing w:val="-3"/>
        </w:rPr>
        <w:t>-sch</w:t>
      </w:r>
      <w:r>
        <w:rPr>
          <w:spacing w:val="-4"/>
        </w:rPr>
        <w:t>oo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and</w:t>
      </w:r>
      <w:r>
        <w:rPr>
          <w:spacing w:val="-2"/>
        </w:rPr>
        <w:t>/</w:t>
      </w:r>
      <w:r>
        <w:rPr>
          <w:spacing w:val="-4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a</w:t>
      </w:r>
      <w:r>
        <w:t>f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r-sc</w:t>
      </w:r>
      <w:r>
        <w:rPr>
          <w:spacing w:val="-4"/>
        </w:rPr>
        <w:t>hoo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2"/>
        </w:rPr>
        <w:t>t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7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og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2"/>
        </w:rPr>
        <w:t>m</w:t>
      </w:r>
      <w:r>
        <w:t>.</w:t>
      </w:r>
      <w:r w:rsidR="00122E64">
        <w:t xml:space="preserve"> The decision to create a detention program must be approved by the Advisory Board prior to implementation.</w:t>
      </w:r>
      <w:bookmarkStart w:id="0" w:name="_GoBack"/>
      <w:bookmarkEnd w:id="0"/>
    </w:p>
    <w:sectPr w:rsidR="00A554A9">
      <w:type w:val="continuous"/>
      <w:pgSz w:w="12240" w:h="15840"/>
      <w:pgMar w:top="1020" w:right="134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4A9"/>
    <w:rsid w:val="00122E64"/>
    <w:rsid w:val="003B47B9"/>
    <w:rsid w:val="008C2F2F"/>
    <w:rsid w:val="00A554A9"/>
    <w:rsid w:val="00C0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6352B1-AE74-407E-AC54-18A310714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2"/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- 10.302_Detention_Program</vt:lpstr>
    </vt:vector>
  </TitlesOfParts>
  <Company>East Carolina University</Company>
  <LinksUpToDate>false</LinksUpToDate>
  <CharactersWithSpaces>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- 10.302_Detention_Program</dc:title>
  <dc:creator>pcs</dc:creator>
  <cp:lastModifiedBy>Bilbro-Berry, Laura</cp:lastModifiedBy>
  <cp:revision>2</cp:revision>
  <dcterms:created xsi:type="dcterms:W3CDTF">2017-05-11T23:36:00Z</dcterms:created>
  <dcterms:modified xsi:type="dcterms:W3CDTF">2017-05-11T23:36:00Z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2012-03-12T00:00:00Z</vt:filetime>
  </property>
  <property fmtid="{D5CDD505-2E9C-101B-9397-08002B2CF9AE}" pid="3" name="LastSaved">
    <vt:filetime>2016-09-16T00:00:00Z</vt:filetime>
  </property>
</Properties>
</file>